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52219">
        <w:rPr>
          <w:rFonts w:ascii="Times New Roman" w:hAnsi="Times New Roman" w:cs="Times New Roman"/>
          <w:sz w:val="28"/>
          <w:szCs w:val="28"/>
          <w:lang w:eastAsia="ru-RU"/>
        </w:rPr>
        <w:t>Информация о местонахождении пунктов приема ртутьсодержащих отходов, отработанных источников малого тока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Подробности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Опубликовано 19.05.2017 16:42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Куда сдать ртутный градусник на утилизацию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вы разбили градусник, срочно звоните в МЧС.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Единый "телефон доверия" МЧС: (495)449-99-99;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 доверия ГУ МЧС России по г. Москве: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(495) 637-22-22.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22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же ваш градусник не разбился, а просто испорчен (например, внутри откололся кусочек стекла, но оболочка градусника цела) или если вы купили новый электронный градусник и не знаете, что делать со старым, ртутным, эта статья для вас.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22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Куда сдать ртутный градусник на утилизацию в Омске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несколько адресов, где должны принять у вас градусник: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"Университет экологических проблем"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Адрес: ул. 5-я Кордная, 4а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телефоны: +7 (3812) 78-68-55, +7 (3812) 78-68-59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Принимают ртутьсодержащие градусники и термометры.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 ООО "Мерк"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Адрес: г. Омск, Комбинатская 50/2,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Телефон: 24-68-35,24-67-38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градусников бесплатный. 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kern w:val="36"/>
          <w:sz w:val="28"/>
          <w:szCs w:val="28"/>
          <w:lang w:eastAsia="ru-RU"/>
        </w:rPr>
        <w:t>Куда сдать батарейки на утилизацию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Батарейку очень легко просто взять и выбросить. Все знают, что батарейки содержат вредные для окружающей среды вещества, и что выбрасывать их с обычным мусором не очень-то хорошо, но ведь в пешей доступности ни у кого в России нет специальных контейнеров, куда можно было бы выкинуть батарейки. Приходится закрывать глаза на экологию и договариваться с собственной совестью.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если Вы все-таки решились проявить гражданский долг, попробовать сохранить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природу и хотите сдать батарейки на утилизацию, то у вас есть несколько вариантов.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Куда сдать использованные батарейки на утилизацию в Омске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Омске нам удалось найти такие способы сдать батарейки: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Торговый комплекс "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Арбатъ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Адрес: г. </w:t>
      </w:r>
      <w:hyperlink r:id="rId5" w:history="1">
        <w:r w:rsidRPr="00F52219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Омск</w:t>
        </w:r>
      </w:hyperlink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ул. Шакурова 8/2 (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Московка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2).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Батарейки принимаются для последующей утилизации. Урна для батареек установлена на 1 этаже, около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ресепшн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администратора ТК "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Арбатъ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2. Управляющие компании и ТСЖ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Сдать батарейки можно в следующие УК: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ТСЖ "Колос-4",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Мельничная, 91.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 "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ЦентрЖилСервис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", Бульвар Архитекторов 3/5 (головной офис компании)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 "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ЦентрЖилСервис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 10 (В кабинете инженерной </w:t>
      </w:r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службы ,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где выдают копии лицевых счетов и принимают заявки от населения)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 "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ЦентрЖилСервис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 Волгоградская 26а (На участке)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 "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ЦентрЖилСервис</w:t>
      </w:r>
      <w:proofErr w:type="spellEnd"/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",Рокоссовского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10 ( в подъезде жилого дома,1 -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подъезд, на информационном стенде.)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 "ЖУК", 7-ая линия, 190/2 в офисе управляющей компании.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ИКЕА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магазины ИКЕА в России, начиная с 2014 года, возобновили прием на утилизацию батареек и энергосберегающих ламп.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правило, специальные контейнеры для использованных батареек и ламп расположены в зоне погрузки у выхода из магазина. Если Вы не нашли контейнер - можно уточнить информацию о его местонахождении у информационного стенда.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Найти ближайший к вам магазин ИКЕА: </w:t>
      </w:r>
      <w:hyperlink r:id="rId6" w:tgtFrame="_blank" w:history="1">
        <w:r w:rsidRPr="00F52219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http://www.ikea.com</w:t>
        </w:r>
      </w:hyperlink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"Эльдорадо"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Контейнеры для приема использованных батареек установлены во всех магазинах сети.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Куда сдать энергосберегающие лампочки на утилизацию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Использование энергосберегающих лампочек имеет один большой недостаток.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Эти лампы нельзя выбрасывать вместе с обычным мусором - они содержат ртуть.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Безусловно, многие не обращают внимание на такие вещи, но что делать тем,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не хочет выбрасывать вредные лампочки в мусор?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Куда сознательным людям можно сдать энергосберегающие лампы?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Подробнее см. статью </w:t>
      </w:r>
      <w:hyperlink r:id="rId7" w:history="1">
        <w:r w:rsidRPr="00F52219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Куда сдать лампочки</w:t>
        </w:r>
      </w:hyperlink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 сайте </w:t>
      </w:r>
      <w:hyperlink r:id="rId8" w:history="1">
        <w:r w:rsidRPr="00F52219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www.kudagradusnik.ru</w:t>
        </w:r>
      </w:hyperlink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Куда сдать энергосберегающие лампочки на утилизацию в Омске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Омске с утилизацией энергосберегающих ламп обстоит все очень даже неплохо.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Поставщик электроэнергии ОАО «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Омскэнергосбыт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совместно с ЗАО «Свет-XXI века. Томский завод светотехники» запустил программу по утилизации люминесцентных ламп.</w:t>
      </w: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В рамках этой программы в Омске работают 5 пунктов приема населения, где можно сдать лампы на утилизацию:</w:t>
      </w: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1) Центральный АО ул. Пушкина, 67, ул. Челюскинцев, 93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 Кировский АО ул. Конева, 14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 Октябрьский АО ул. Б. Хмельницкого, 232а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 Ленинский АО пр-т. К. Маркса, 82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 Советский АО, ул. Магистральная, 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Сбору подлежат компактные люминесцентные лампы любого производителя, любой конфигурации колбы, с типом цоколя Е-14 и Е-27. Единственное ограничение – лампа не должна иметь механических повреждений колбы и цоколя.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обмен на сданные лампы клиент компании приобретает в отделах продаж новые с 10%-ной скидкой. Стоимость новой лампы составит от 80 до 104 рублей, что значительно ниже стоимости аналогичных ламп в торговых точках города. На все новые лампы заводом-изготовителем предоставляется гарантийный срок эксплуатации 12 месяцев.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 ртутьсодержащие лампы принимает ООО "Мерк"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Адрес: 644008, г. Омск, ул. Красный путь, 163-313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Телефон: 24-68-35,24-67-38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Контактное лицо: Елена Васильевна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Лампочки можно сдать в магазин "ИКЕА"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магазины ИКЕА в России, начиная с 2014 года, возобновили прием на утилизацию батареек и энергосберегающих ламп.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правило, специальные контейнеры для использованных батареек и ламп расположены в зоне погрузки у выхода из магазина. Если Вы не нашли контейнер - можно уточнить информацию о его местонахождении у информационного стенда.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Кроме этого, Управляющие компании ЖКХ принимают ртутьсодержащие лампочки по адресам: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Микрорайон «Крутая горка», 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Крутогорская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д.14А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16-й военный городок, д. 381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7-я Линия, д. 190, корп.2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Ядринцева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26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Просп. Космический, д. 14Б/5 под. 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С.Тюленина, д. 14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Поселок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Биофабрика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д.12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Жукова, д. 107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ЖУ-1 Авиагородок д. 34, ул. Революционная, д. 18, ул. Нефтебаза, д. 14, ул. Суровцева, д. 53;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ЖУ-2 ул. Дмитриева, д. 11 корп. 7, 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Дианова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7Б;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ЖУ-3Б. Бульвар Архитекторов, д. 3 корп. 5, ул. Конева, д. 12 корп. 2, ул. Взлетная, д. 5А;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ЖУ-4 Б. Зеленый, д. 9 корп. 1, ул. Волгоградская, д. 14В, ул. Путилова, д. 7В;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ЖУ -5 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Комкова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1А.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Бульвар Архитекторов, д. 3 корп.1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Крупской, д. 9/2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Крупской, д 10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ул. Волховстроя, д. 94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28-я Северная, д. 20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ул. Бородина, д. 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ул. Димитрова, д. 71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Бульвар. Архитекторов, д. 4 корп.1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ул. Харьковская, д.  23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ул. Дмитриева, д. 1/7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10 лет Октября, д. 189А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Лермонтова, д.130А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Челюскинцев, д. 21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Багратиона, д. 19;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Красный </w:t>
      </w:r>
      <w:proofErr w:type="spellStart"/>
      <w:proofErr w:type="gram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Путь,д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Рождественского, д. 3б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Молодова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16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Гашека, д. 17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Крыловская, д. 56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Ишимская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15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Константина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Заслонова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7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Карбышева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39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1-я Станционная,  д. 5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Дмитриева, д. 1 корп. 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ул. Омская, д. 34, корп. 1;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2-я Поселковая, д. 63;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ул. Димитрова, д. 71;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ул. Молодогвардейская, д.3/1;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ул. Красных Зорь, д. 148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Проспект Комсомольский, д. 4Б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ул. П. Осминина, д. 17А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2. ул. Индустриальная,  д. 5А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ул. Романенко, д. 12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ул. 6-я Линия, д. 168В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Камерный переулок, д. 38В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ул. Энтузиастов, д. 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ул. Бородина, д. 44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ул. Марка Никифорова, д. 11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Рокосовского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32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24-я Северная, 204Б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21-я Амурская, 24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24-я Северная, 204Б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Смоленская, 18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Волочаевская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15В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Волочаевская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19В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Робковская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6-я Линия, 73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Б. Победы, 3А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16-й Военный городок 461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Свобода, 54А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2-я Солнечная д. 45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Иртышская Набережная, д. 48А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Ленинградская, д. 47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Лукашевича, д.12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Дмитриева, д. 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Транссибирская,   д. 6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Карбышева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39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Чухновского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 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Лесной проезд, д. 4Б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ул. Коммунальная, д. 2/2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Химиков, 34/1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Звездова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д.132/2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Звездова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д.129/1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Маяковского, 97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Перелета, 12 корп.1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Чайковского,66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Печникова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52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Рокосовского</w:t>
      </w:r>
      <w:proofErr w:type="spellEnd"/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32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Ишимская,18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522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Пос.Ключи, Березовая,20</w:t>
      </w:r>
    </w:p>
    <w:p w:rsidR="00F52219" w:rsidRPr="00F52219" w:rsidRDefault="00F52219" w:rsidP="00F52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2219" w:rsidRPr="00F52219" w:rsidSect="00D1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97D29"/>
    <w:multiLevelType w:val="multilevel"/>
    <w:tmpl w:val="BD9C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90D78"/>
    <w:multiLevelType w:val="multilevel"/>
    <w:tmpl w:val="B1A4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19"/>
    <w:rsid w:val="00772377"/>
    <w:rsid w:val="00AB0E89"/>
    <w:rsid w:val="00D15690"/>
    <w:rsid w:val="00F5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97ACC-5538-436F-9D76-575E30F3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90"/>
  </w:style>
  <w:style w:type="paragraph" w:styleId="1">
    <w:name w:val="heading 1"/>
    <w:basedOn w:val="a"/>
    <w:link w:val="10"/>
    <w:uiPriority w:val="9"/>
    <w:qFormat/>
    <w:rsid w:val="00F52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2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2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2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219"/>
    <w:rPr>
      <w:b/>
      <w:bCs/>
    </w:rPr>
  </w:style>
  <w:style w:type="character" w:styleId="a5">
    <w:name w:val="Hyperlink"/>
    <w:basedOn w:val="a0"/>
    <w:uiPriority w:val="99"/>
    <w:semiHidden/>
    <w:unhideWhenUsed/>
    <w:rsid w:val="00F52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dagradusn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dagradusnik.ru/index.php/kuda-sdat-lam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ea.com/ms/ru_RU/ikny_splash.html?cid=ru%3Eot%3Elink%3Eclosest_shop%3Eheader1" TargetMode="External"/><Relationship Id="rId5" Type="http://schemas.openxmlformats.org/officeDocument/2006/relationships/hyperlink" Target="http://www.kudagradusnik.ru/index.php/tag/%D0%BE%D0%BC%D1%81%D0%B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Адм.Тихвинка</dc:creator>
  <cp:lastModifiedBy>1</cp:lastModifiedBy>
  <cp:revision>2</cp:revision>
  <dcterms:created xsi:type="dcterms:W3CDTF">2025-02-26T13:35:00Z</dcterms:created>
  <dcterms:modified xsi:type="dcterms:W3CDTF">2025-02-26T13:35:00Z</dcterms:modified>
</cp:coreProperties>
</file>